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02410" w14:textId="77777777" w:rsidR="00C2613D" w:rsidRDefault="002121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Парадигмальный Синтез ИВО в ИВДИВО </w:t>
      </w:r>
      <w:r>
        <w:rPr>
          <w:rFonts w:ascii="Times New Roman" w:hAnsi="Times New Roman"/>
          <w:b/>
          <w:bCs/>
          <w:sz w:val="24"/>
          <w:szCs w:val="24"/>
        </w:rPr>
        <w:t xml:space="preserve">192 </w:t>
      </w:r>
      <w:r>
        <w:rPr>
          <w:rFonts w:ascii="Times New Roman" w:hAnsi="Times New Roman"/>
          <w:b/>
          <w:bCs/>
          <w:sz w:val="24"/>
          <w:szCs w:val="24"/>
        </w:rPr>
        <w:t>ИВДИВО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Цельности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Москва</w:t>
      </w:r>
    </w:p>
    <w:p w14:paraId="1D442460" w14:textId="77777777" w:rsidR="00C2613D" w:rsidRDefault="002121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Июнь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Август </w:t>
      </w:r>
      <w:r>
        <w:rPr>
          <w:rFonts w:ascii="Times New Roman" w:hAnsi="Times New Roman"/>
          <w:b/>
          <w:bCs/>
          <w:sz w:val="24"/>
          <w:szCs w:val="24"/>
        </w:rPr>
        <w:t xml:space="preserve">2020 </w:t>
      </w:r>
      <w:r>
        <w:rPr>
          <w:rFonts w:ascii="Times New Roman" w:hAnsi="Times New Roman"/>
          <w:b/>
          <w:bCs/>
          <w:sz w:val="24"/>
          <w:szCs w:val="24"/>
        </w:rPr>
        <w:t>года</w:t>
      </w:r>
    </w:p>
    <w:p w14:paraId="5A3430F2" w14:textId="1D07744F" w:rsidR="00C2613D" w:rsidRDefault="002121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разработке Парадигмального Синтеза ИВО предлагаем погрузиться в </w:t>
      </w:r>
      <w:r w:rsidR="00A771C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расинтезность ИВО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активируя и углубляя подготовку Учителя Синтеза каждого из нас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Для этого можно применить следующий порядок действий</w:t>
      </w:r>
      <w:r>
        <w:rPr>
          <w:rFonts w:ascii="Times New Roman" w:hAnsi="Times New Roman"/>
          <w:sz w:val="24"/>
          <w:szCs w:val="24"/>
        </w:rPr>
        <w:t>:</w:t>
      </w:r>
    </w:p>
    <w:p w14:paraId="1F469BFE" w14:textId="3FC6AE76" w:rsidR="00C2613D" w:rsidRDefault="0021214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Первый шаг</w:t>
      </w:r>
      <w:r>
        <w:rPr>
          <w:rFonts w:ascii="Times New Roman" w:hAnsi="Times New Roman"/>
          <w:sz w:val="24"/>
          <w:szCs w:val="24"/>
        </w:rPr>
        <w:t>:</w:t>
      </w:r>
      <w:r w:rsidR="00A771CB">
        <w:rPr>
          <w:rFonts w:ascii="Times New Roman" w:hAnsi="Times New Roman"/>
          <w:sz w:val="24"/>
          <w:szCs w:val="24"/>
        </w:rPr>
        <w:t xml:space="preserve"> </w:t>
      </w:r>
      <w:r w:rsidR="00A771CB">
        <w:rPr>
          <w:rFonts w:ascii="Times New Roman" w:hAnsi="Times New Roman"/>
          <w:b/>
          <w:bCs/>
          <w:sz w:val="24"/>
          <w:szCs w:val="24"/>
        </w:rPr>
        <w:t>с</w:t>
      </w:r>
      <w:r w:rsidRPr="00A771CB">
        <w:rPr>
          <w:rFonts w:ascii="Times New Roman" w:hAnsi="Times New Roman"/>
          <w:b/>
          <w:bCs/>
          <w:sz w:val="24"/>
          <w:szCs w:val="24"/>
        </w:rPr>
        <w:t>ложить цель</w:t>
      </w:r>
      <w:r w:rsidRPr="00A771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71CB">
        <w:rPr>
          <w:rFonts w:ascii="Times New Roman" w:hAnsi="Times New Roman"/>
          <w:b/>
          <w:bCs/>
          <w:sz w:val="24"/>
          <w:szCs w:val="24"/>
        </w:rPr>
        <w:t xml:space="preserve">или </w:t>
      </w:r>
      <w:r w:rsidRPr="00A771CB">
        <w:rPr>
          <w:rFonts w:ascii="Times New Roman" w:hAnsi="Times New Roman"/>
          <w:b/>
          <w:bCs/>
          <w:sz w:val="24"/>
          <w:szCs w:val="24"/>
        </w:rPr>
        <w:t>тему</w:t>
      </w:r>
      <w:r w:rsidRPr="00A771C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771CB">
        <w:rPr>
          <w:rFonts w:ascii="Times New Roman" w:hAnsi="Times New Roman"/>
          <w:b/>
          <w:bCs/>
          <w:sz w:val="24"/>
          <w:szCs w:val="24"/>
        </w:rPr>
        <w:t>развиваемую парадигмальн</w:t>
      </w:r>
      <w:r w:rsidRPr="000A2B7D">
        <w:rPr>
          <w:rFonts w:ascii="Times New Roman" w:hAnsi="Times New Roman"/>
          <w:b/>
          <w:bCs/>
          <w:sz w:val="24"/>
          <w:szCs w:val="24"/>
        </w:rPr>
        <w:t>о</w:t>
      </w:r>
      <w:r w:rsidRPr="000A2B7D">
        <w:rPr>
          <w:rFonts w:ascii="Times New Roman" w:hAnsi="Times New Roman"/>
          <w:b/>
          <w:bCs/>
          <w:sz w:val="24"/>
          <w:szCs w:val="24"/>
        </w:rPr>
        <w:t>.</w:t>
      </w:r>
      <w:r w:rsidRPr="000A2B7D">
        <w:rPr>
          <w:rFonts w:ascii="Times New Roman" w:hAnsi="Times New Roman"/>
          <w:sz w:val="24"/>
          <w:szCs w:val="24"/>
        </w:rPr>
        <w:t xml:space="preserve"> </w:t>
      </w:r>
      <w:r w:rsidR="000A2B7D" w:rsidRPr="000A2B7D">
        <w:rPr>
          <w:rFonts w:ascii="Times New Roman" w:hAnsi="Times New Roman"/>
          <w:sz w:val="24"/>
          <w:szCs w:val="24"/>
        </w:rPr>
        <w:t xml:space="preserve">Далее в </w:t>
      </w:r>
      <w:r w:rsidR="00BC7E7A">
        <w:rPr>
          <w:rFonts w:ascii="Times New Roman" w:hAnsi="Times New Roman"/>
          <w:sz w:val="24"/>
          <w:szCs w:val="24"/>
        </w:rPr>
        <w:t>действии</w:t>
      </w:r>
      <w:r w:rsidR="000A2B7D" w:rsidRPr="000A2B7D">
        <w:rPr>
          <w:rFonts w:ascii="Times New Roman" w:hAnsi="Times New Roman"/>
          <w:sz w:val="24"/>
          <w:szCs w:val="24"/>
        </w:rPr>
        <w:t xml:space="preserve"> </w:t>
      </w:r>
      <w:r w:rsidR="00BC7E7A">
        <w:rPr>
          <w:rFonts w:ascii="Times New Roman" w:hAnsi="Times New Roman"/>
          <w:sz w:val="24"/>
          <w:szCs w:val="24"/>
        </w:rPr>
        <w:t xml:space="preserve">с ИВАС </w:t>
      </w:r>
      <w:r w:rsidR="000A2B7D" w:rsidRPr="000A2B7D">
        <w:rPr>
          <w:rFonts w:ascii="Times New Roman" w:hAnsi="Times New Roman"/>
          <w:sz w:val="24"/>
          <w:szCs w:val="24"/>
        </w:rPr>
        <w:t>не забудьте уточнить</w:t>
      </w:r>
      <w:r w:rsidR="000A2B7D" w:rsidRPr="000A2B7D">
        <w:rPr>
          <w:rFonts w:ascii="Times New Roman" w:hAnsi="Times New Roman"/>
          <w:sz w:val="24"/>
          <w:szCs w:val="24"/>
        </w:rPr>
        <w:t xml:space="preserve"> ваши цели и </w:t>
      </w:r>
      <w:r w:rsidR="000A2B7D" w:rsidRPr="000A2B7D">
        <w:rPr>
          <w:rFonts w:ascii="Times New Roman" w:hAnsi="Times New Roman"/>
          <w:sz w:val="24"/>
          <w:szCs w:val="24"/>
        </w:rPr>
        <w:t>темы</w:t>
      </w:r>
      <w:r w:rsidR="000A2B7D" w:rsidRPr="000A2B7D">
        <w:rPr>
          <w:rFonts w:ascii="Times New Roman" w:hAnsi="Times New Roman"/>
          <w:sz w:val="24"/>
          <w:szCs w:val="24"/>
        </w:rPr>
        <w:t xml:space="preserve"> в развитии </w:t>
      </w:r>
      <w:r w:rsidR="000A2B7D">
        <w:rPr>
          <w:rFonts w:ascii="Times New Roman" w:hAnsi="Times New Roman"/>
          <w:sz w:val="24"/>
          <w:szCs w:val="24"/>
        </w:rPr>
        <w:t>Парадигмальным Синтезом</w:t>
      </w:r>
      <w:r w:rsidR="000A2B7D" w:rsidRPr="000A2B7D">
        <w:rPr>
          <w:rFonts w:ascii="Times New Roman" w:hAnsi="Times New Roman"/>
          <w:sz w:val="24"/>
          <w:szCs w:val="24"/>
        </w:rPr>
        <w:t xml:space="preserve"> – возможно, они скорректируются.</w:t>
      </w:r>
    </w:p>
    <w:p w14:paraId="6902B6C5" w14:textId="1AC92716" w:rsidR="000A2B7D" w:rsidRDefault="000A2B7D" w:rsidP="00A771C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A2B7D">
        <w:rPr>
          <w:rFonts w:ascii="Times New Roman" w:hAnsi="Times New Roman"/>
          <w:sz w:val="24"/>
          <w:szCs w:val="24"/>
          <w:u w:val="single"/>
        </w:rPr>
        <w:t>Второй шаг:</w:t>
      </w:r>
      <w:r w:rsidRPr="000A2B7D">
        <w:rPr>
          <w:rFonts w:ascii="Times New Roman" w:hAnsi="Times New Roman"/>
          <w:sz w:val="24"/>
          <w:szCs w:val="24"/>
        </w:rPr>
        <w:t xml:space="preserve"> </w:t>
      </w:r>
      <w:r w:rsidRPr="000A2B7D">
        <w:rPr>
          <w:rFonts w:ascii="Times New Roman" w:hAnsi="Times New Roman"/>
          <w:b/>
          <w:bCs/>
          <w:sz w:val="24"/>
          <w:szCs w:val="24"/>
        </w:rPr>
        <w:t>с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>тяжать у ИВА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 xml:space="preserve">С и ИВО Синтез на </w:t>
      </w:r>
      <w:r w:rsidR="00794D60">
        <w:rPr>
          <w:rFonts w:ascii="Times New Roman" w:hAnsi="Times New Roman"/>
          <w:b/>
          <w:bCs/>
          <w:sz w:val="24"/>
          <w:szCs w:val="24"/>
        </w:rPr>
        <w:t xml:space="preserve">активацию 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>способност</w:t>
      </w:r>
      <w:r w:rsidR="00794D60">
        <w:rPr>
          <w:rFonts w:ascii="Times New Roman" w:hAnsi="Times New Roman"/>
          <w:b/>
          <w:bCs/>
          <w:sz w:val="24"/>
          <w:szCs w:val="24"/>
        </w:rPr>
        <w:t>и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71CB" w:rsidRPr="000A2B7D">
        <w:rPr>
          <w:rFonts w:ascii="Times New Roman" w:hAnsi="Times New Roman"/>
          <w:b/>
          <w:bCs/>
          <w:sz w:val="24"/>
          <w:szCs w:val="24"/>
        </w:rPr>
        <w:t xml:space="preserve">Учителя Синтеза к </w:t>
      </w:r>
      <w:r w:rsidR="00794D60">
        <w:rPr>
          <w:rFonts w:ascii="Times New Roman" w:hAnsi="Times New Roman"/>
          <w:b/>
          <w:bCs/>
          <w:sz w:val="24"/>
          <w:szCs w:val="24"/>
        </w:rPr>
        <w:t xml:space="preserve">парадигмальному </w:t>
      </w:r>
      <w:r w:rsidR="00A771CB" w:rsidRPr="000A2B7D">
        <w:rPr>
          <w:rFonts w:ascii="Times New Roman" w:hAnsi="Times New Roman"/>
          <w:b/>
          <w:bCs/>
          <w:sz w:val="24"/>
          <w:szCs w:val="24"/>
        </w:rPr>
        <w:t>развитию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 xml:space="preserve"> тем</w:t>
      </w:r>
      <w:r w:rsidR="00BC7E7A">
        <w:rPr>
          <w:rFonts w:ascii="Times New Roman" w:hAnsi="Times New Roman"/>
          <w:b/>
          <w:bCs/>
          <w:sz w:val="24"/>
          <w:szCs w:val="24"/>
        </w:rPr>
        <w:t>ы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771CB" w:rsidRPr="000A2B7D">
        <w:rPr>
          <w:rFonts w:ascii="Times New Roman" w:hAnsi="Times New Roman"/>
          <w:b/>
          <w:bCs/>
          <w:sz w:val="24"/>
          <w:szCs w:val="24"/>
        </w:rPr>
        <w:t>концентрацию С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>интез</w:t>
      </w:r>
      <w:r w:rsidR="00A771CB" w:rsidRPr="000A2B7D">
        <w:rPr>
          <w:rFonts w:ascii="Times New Roman" w:hAnsi="Times New Roman"/>
          <w:b/>
          <w:bCs/>
          <w:sz w:val="24"/>
          <w:szCs w:val="24"/>
        </w:rPr>
        <w:t>а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 xml:space="preserve"> са</w:t>
      </w:r>
      <w:r w:rsidR="00A771CB" w:rsidRPr="000A2B7D">
        <w:rPr>
          <w:rFonts w:ascii="Times New Roman" w:hAnsi="Times New Roman"/>
          <w:b/>
          <w:bCs/>
          <w:sz w:val="24"/>
          <w:szCs w:val="24"/>
        </w:rPr>
        <w:t>м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>ой темы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>.</w:t>
      </w:r>
      <w:r w:rsidR="00A771CB" w:rsidRPr="000A2B7D">
        <w:rPr>
          <w:rFonts w:ascii="Times New Roman" w:hAnsi="Times New Roman"/>
          <w:sz w:val="24"/>
          <w:szCs w:val="24"/>
        </w:rPr>
        <w:t xml:space="preserve"> При этом тему лучше выбирать ту, которую вы уже изучаете – «с нуля»</w:t>
      </w:r>
      <w:r w:rsidR="00212141" w:rsidRPr="000A2B7D">
        <w:rPr>
          <w:rFonts w:ascii="Times New Roman" w:hAnsi="Times New Roman"/>
          <w:sz w:val="24"/>
          <w:szCs w:val="24"/>
        </w:rPr>
        <w:t xml:space="preserve"> в </w:t>
      </w:r>
      <w:r w:rsidR="00A771CB" w:rsidRPr="000A2B7D">
        <w:rPr>
          <w:rFonts w:ascii="Times New Roman" w:hAnsi="Times New Roman"/>
          <w:sz w:val="24"/>
          <w:szCs w:val="24"/>
        </w:rPr>
        <w:t>П</w:t>
      </w:r>
      <w:r w:rsidR="00212141" w:rsidRPr="000A2B7D">
        <w:rPr>
          <w:rFonts w:ascii="Times New Roman" w:hAnsi="Times New Roman"/>
          <w:sz w:val="24"/>
          <w:szCs w:val="24"/>
        </w:rPr>
        <w:t>арадигму</w:t>
      </w:r>
      <w:r w:rsidR="00CD77BB">
        <w:rPr>
          <w:rFonts w:ascii="Times New Roman" w:hAnsi="Times New Roman"/>
          <w:sz w:val="24"/>
          <w:szCs w:val="24"/>
        </w:rPr>
        <w:t xml:space="preserve"> войти невозможно</w:t>
      </w:r>
      <w:r w:rsidR="00212141" w:rsidRPr="000A2B7D">
        <w:rPr>
          <w:rFonts w:ascii="Times New Roman" w:hAnsi="Times New Roman"/>
          <w:sz w:val="24"/>
          <w:szCs w:val="24"/>
        </w:rPr>
        <w:t xml:space="preserve">. </w:t>
      </w:r>
    </w:p>
    <w:p w14:paraId="0F5F1E9D" w14:textId="6FD81D48" w:rsidR="000A2B7D" w:rsidRDefault="000A2B7D" w:rsidP="000A2B7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A2B7D">
        <w:rPr>
          <w:rFonts w:ascii="Times New Roman" w:hAnsi="Times New Roman"/>
          <w:sz w:val="24"/>
          <w:szCs w:val="24"/>
          <w:u w:val="single"/>
        </w:rPr>
        <w:t>Третий шаг</w:t>
      </w:r>
      <w:r w:rsidRPr="000A2B7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>ыйти в зал ИВ</w:t>
      </w:r>
      <w:r w:rsidR="00A771CB" w:rsidRPr="000A2B7D">
        <w:rPr>
          <w:rFonts w:ascii="Times New Roman" w:hAnsi="Times New Roman"/>
          <w:b/>
          <w:bCs/>
          <w:sz w:val="24"/>
          <w:szCs w:val="24"/>
        </w:rPr>
        <w:t>О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>п</w:t>
      </w:r>
      <w:r w:rsidR="00212141">
        <w:rPr>
          <w:rFonts w:ascii="Times New Roman" w:hAnsi="Times New Roman"/>
          <w:b/>
          <w:bCs/>
          <w:sz w:val="24"/>
          <w:szCs w:val="24"/>
        </w:rPr>
        <w:t>оп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 xml:space="preserve">росить вывести в зал </w:t>
      </w:r>
      <w:r w:rsidR="00A771CB" w:rsidRPr="000A2B7D">
        <w:rPr>
          <w:rFonts w:ascii="Times New Roman" w:hAnsi="Times New Roman"/>
          <w:b/>
          <w:bCs/>
          <w:sz w:val="24"/>
          <w:szCs w:val="24"/>
        </w:rPr>
        <w:t>П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>расинтезности</w:t>
      </w:r>
      <w:r w:rsidR="00212141" w:rsidRPr="000A2B7D">
        <w:rPr>
          <w:rFonts w:ascii="Times New Roman" w:hAnsi="Times New Roman"/>
          <w:sz w:val="24"/>
          <w:szCs w:val="24"/>
        </w:rPr>
        <w:t xml:space="preserve"> для парадигмального познания темы</w:t>
      </w:r>
      <w:r w:rsidR="00A771CB" w:rsidRPr="000A2B7D">
        <w:rPr>
          <w:rFonts w:ascii="Times New Roman" w:hAnsi="Times New Roman"/>
          <w:sz w:val="24"/>
          <w:szCs w:val="24"/>
        </w:rPr>
        <w:t xml:space="preserve"> (</w:t>
      </w:r>
      <w:r w:rsidR="00A771CB" w:rsidRPr="000A2B7D">
        <w:rPr>
          <w:rFonts w:ascii="Times New Roman" w:hAnsi="Times New Roman"/>
          <w:sz w:val="24"/>
          <w:szCs w:val="24"/>
        </w:rPr>
        <w:t>начиная с зала Прасинтезности в 16385 ВЦР, затем мерой свободы действия переходить в следующие виды Прасинтезности</w:t>
      </w:r>
      <w:r w:rsidR="00B944DB">
        <w:rPr>
          <w:rFonts w:ascii="Times New Roman" w:hAnsi="Times New Roman"/>
          <w:sz w:val="24"/>
          <w:szCs w:val="24"/>
        </w:rPr>
        <w:t>, фиксируемые в вышестоящих залах</w:t>
      </w:r>
      <w:r w:rsidR="00A771CB" w:rsidRPr="000A2B7D">
        <w:rPr>
          <w:rFonts w:ascii="Times New Roman" w:hAnsi="Times New Roman"/>
          <w:sz w:val="24"/>
          <w:szCs w:val="24"/>
        </w:rPr>
        <w:t>)</w:t>
      </w:r>
      <w:r w:rsidR="00212141" w:rsidRPr="000A2B7D">
        <w:rPr>
          <w:rFonts w:ascii="Times New Roman" w:hAnsi="Times New Roman"/>
          <w:sz w:val="24"/>
          <w:szCs w:val="24"/>
        </w:rPr>
        <w:t xml:space="preserve">. </w:t>
      </w:r>
      <w:r w:rsidR="00212141" w:rsidRPr="000A2B7D">
        <w:rPr>
          <w:rFonts w:ascii="Times New Roman" w:hAnsi="Times New Roman"/>
          <w:sz w:val="24"/>
          <w:szCs w:val="24"/>
        </w:rPr>
        <w:t xml:space="preserve">В зале </w:t>
      </w:r>
      <w:r w:rsidR="00A771CB" w:rsidRPr="000A2B7D">
        <w:rPr>
          <w:rFonts w:ascii="Times New Roman" w:hAnsi="Times New Roman"/>
          <w:sz w:val="24"/>
          <w:szCs w:val="24"/>
        </w:rPr>
        <w:t>П</w:t>
      </w:r>
      <w:r w:rsidR="00212141" w:rsidRPr="000A2B7D">
        <w:rPr>
          <w:rFonts w:ascii="Times New Roman" w:hAnsi="Times New Roman"/>
          <w:sz w:val="24"/>
          <w:szCs w:val="24"/>
        </w:rPr>
        <w:t>расинтезности погрузитьс</w:t>
      </w:r>
      <w:r w:rsidR="00212141" w:rsidRPr="000A2B7D">
        <w:rPr>
          <w:rFonts w:ascii="Times New Roman" w:hAnsi="Times New Roman"/>
          <w:sz w:val="24"/>
          <w:szCs w:val="24"/>
        </w:rPr>
        <w:t xml:space="preserve">я и концентрировать 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 xml:space="preserve">фундаментальности </w:t>
      </w:r>
      <w:r w:rsidR="00A771CB" w:rsidRPr="000A2B7D">
        <w:rPr>
          <w:rFonts w:ascii="Times New Roman" w:hAnsi="Times New Roman"/>
          <w:b/>
          <w:bCs/>
          <w:sz w:val="24"/>
          <w:szCs w:val="24"/>
        </w:rPr>
        <w:t>П</w:t>
      </w:r>
      <w:r w:rsidR="00212141" w:rsidRPr="000A2B7D">
        <w:rPr>
          <w:rFonts w:ascii="Times New Roman" w:hAnsi="Times New Roman"/>
          <w:b/>
          <w:bCs/>
          <w:sz w:val="24"/>
          <w:szCs w:val="24"/>
        </w:rPr>
        <w:t>расинтезности</w:t>
      </w:r>
      <w:r w:rsidR="00212141" w:rsidRPr="000A2B7D">
        <w:rPr>
          <w:rFonts w:ascii="Times New Roman" w:hAnsi="Times New Roman"/>
          <w:sz w:val="24"/>
          <w:szCs w:val="24"/>
        </w:rPr>
        <w:t xml:space="preserve">, </w:t>
      </w:r>
      <w:r w:rsidR="00212141" w:rsidRPr="000A2B7D">
        <w:rPr>
          <w:rFonts w:ascii="Times New Roman" w:hAnsi="Times New Roman"/>
          <w:sz w:val="24"/>
          <w:szCs w:val="24"/>
        </w:rPr>
        <w:t>имея цель парадигмального описания темы</w:t>
      </w:r>
      <w:r w:rsidR="00212141" w:rsidRPr="000A2B7D">
        <w:rPr>
          <w:rFonts w:ascii="Times New Roman" w:hAnsi="Times New Roman"/>
          <w:sz w:val="24"/>
          <w:szCs w:val="24"/>
        </w:rPr>
        <w:t xml:space="preserve">. </w:t>
      </w:r>
    </w:p>
    <w:p w14:paraId="095D4AA8" w14:textId="20EC7CC0" w:rsidR="000A2B7D" w:rsidRDefault="00A771CB" w:rsidP="000A2B7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A2B7D">
        <w:rPr>
          <w:rFonts w:ascii="Times New Roman" w:hAnsi="Times New Roman"/>
          <w:sz w:val="24"/>
          <w:szCs w:val="24"/>
        </w:rPr>
        <w:t>П</w:t>
      </w:r>
      <w:r w:rsidR="00212141" w:rsidRPr="000A2B7D">
        <w:rPr>
          <w:rFonts w:ascii="Times New Roman" w:hAnsi="Times New Roman"/>
          <w:sz w:val="24"/>
          <w:szCs w:val="24"/>
        </w:rPr>
        <w:t xml:space="preserve">арадигмальный </w:t>
      </w:r>
      <w:r w:rsidR="00BC7E7A">
        <w:rPr>
          <w:rFonts w:ascii="Times New Roman" w:hAnsi="Times New Roman"/>
          <w:sz w:val="24"/>
          <w:szCs w:val="24"/>
        </w:rPr>
        <w:t>С</w:t>
      </w:r>
      <w:r w:rsidR="00212141" w:rsidRPr="000A2B7D">
        <w:rPr>
          <w:rFonts w:ascii="Times New Roman" w:hAnsi="Times New Roman"/>
          <w:sz w:val="24"/>
          <w:szCs w:val="24"/>
        </w:rPr>
        <w:t xml:space="preserve">интез достигается синтезом темы фундаментальностями ИВО </w:t>
      </w:r>
      <w:r w:rsidR="00212141" w:rsidRPr="000A2B7D">
        <w:rPr>
          <w:rFonts w:ascii="Times New Roman" w:hAnsi="Times New Roman"/>
          <w:sz w:val="24"/>
          <w:szCs w:val="24"/>
        </w:rPr>
        <w:t>(</w:t>
      </w:r>
      <w:r w:rsidR="00212141" w:rsidRPr="000A2B7D">
        <w:rPr>
          <w:rFonts w:ascii="Times New Roman" w:hAnsi="Times New Roman"/>
          <w:sz w:val="24"/>
          <w:szCs w:val="24"/>
        </w:rPr>
        <w:t xml:space="preserve">базовые фундаментальности </w:t>
      </w:r>
      <w:r w:rsidRPr="000A2B7D">
        <w:rPr>
          <w:rFonts w:ascii="Times New Roman" w:hAnsi="Times New Roman"/>
          <w:sz w:val="24"/>
          <w:szCs w:val="24"/>
        </w:rPr>
        <w:t>–</w:t>
      </w:r>
      <w:r w:rsidR="00212141" w:rsidRPr="000A2B7D">
        <w:rPr>
          <w:rFonts w:ascii="Times New Roman" w:hAnsi="Times New Roman"/>
          <w:sz w:val="24"/>
          <w:szCs w:val="24"/>
        </w:rPr>
        <w:t xml:space="preserve"> </w:t>
      </w:r>
      <w:r w:rsidR="00212141" w:rsidRPr="000A2B7D">
        <w:rPr>
          <w:rFonts w:ascii="Times New Roman" w:hAnsi="Times New Roman"/>
          <w:sz w:val="24"/>
          <w:szCs w:val="24"/>
        </w:rPr>
        <w:t xml:space="preserve">по названиям </w:t>
      </w:r>
      <w:r w:rsidR="00212141" w:rsidRPr="000A2B7D">
        <w:rPr>
          <w:rFonts w:ascii="Times New Roman" w:hAnsi="Times New Roman"/>
          <w:sz w:val="24"/>
          <w:szCs w:val="24"/>
        </w:rPr>
        <w:t xml:space="preserve">64 </w:t>
      </w:r>
      <w:r w:rsidRPr="000A2B7D">
        <w:rPr>
          <w:rFonts w:ascii="Times New Roman" w:hAnsi="Times New Roman"/>
          <w:sz w:val="24"/>
          <w:szCs w:val="24"/>
        </w:rPr>
        <w:t>Ч</w:t>
      </w:r>
      <w:r w:rsidR="00212141" w:rsidRPr="000A2B7D">
        <w:rPr>
          <w:rFonts w:ascii="Times New Roman" w:hAnsi="Times New Roman"/>
          <w:sz w:val="24"/>
          <w:szCs w:val="24"/>
        </w:rPr>
        <w:t>астностей</w:t>
      </w:r>
      <w:r w:rsidR="00212141" w:rsidRPr="000A2B7D">
        <w:rPr>
          <w:rFonts w:ascii="Times New Roman" w:hAnsi="Times New Roman"/>
          <w:sz w:val="24"/>
          <w:szCs w:val="24"/>
        </w:rPr>
        <w:t xml:space="preserve">) </w:t>
      </w:r>
      <w:r w:rsidR="00212141" w:rsidRPr="000A2B7D">
        <w:rPr>
          <w:rFonts w:ascii="Times New Roman" w:hAnsi="Times New Roman"/>
          <w:sz w:val="24"/>
          <w:szCs w:val="24"/>
        </w:rPr>
        <w:t xml:space="preserve">разными </w:t>
      </w:r>
      <w:r w:rsidR="00212141" w:rsidRPr="000A2B7D">
        <w:rPr>
          <w:rFonts w:ascii="Times New Roman" w:hAnsi="Times New Roman"/>
          <w:sz w:val="24"/>
          <w:szCs w:val="24"/>
        </w:rPr>
        <w:t>способами</w:t>
      </w:r>
      <w:r w:rsidR="00212141" w:rsidRPr="000A2B7D">
        <w:rPr>
          <w:rFonts w:ascii="Times New Roman" w:hAnsi="Times New Roman"/>
          <w:sz w:val="24"/>
          <w:szCs w:val="24"/>
        </w:rPr>
        <w:t xml:space="preserve">, </w:t>
      </w:r>
      <w:r w:rsidR="00212141" w:rsidRPr="000A2B7D">
        <w:rPr>
          <w:rFonts w:ascii="Times New Roman" w:hAnsi="Times New Roman"/>
          <w:sz w:val="24"/>
          <w:szCs w:val="24"/>
        </w:rPr>
        <w:t xml:space="preserve">опираясь на </w:t>
      </w:r>
      <w:r w:rsidR="00212141" w:rsidRPr="000A2B7D">
        <w:rPr>
          <w:rFonts w:ascii="Times New Roman" w:hAnsi="Times New Roman"/>
          <w:sz w:val="24"/>
          <w:szCs w:val="24"/>
        </w:rPr>
        <w:t>стандарты ИВО</w:t>
      </w:r>
      <w:r w:rsidR="00212141" w:rsidRPr="000A2B7D">
        <w:rPr>
          <w:rFonts w:ascii="Times New Roman" w:hAnsi="Times New Roman"/>
          <w:sz w:val="24"/>
          <w:szCs w:val="24"/>
        </w:rPr>
        <w:t xml:space="preserve">, </w:t>
      </w:r>
      <w:r w:rsidR="00212141" w:rsidRPr="000A2B7D">
        <w:rPr>
          <w:rFonts w:ascii="Times New Roman" w:hAnsi="Times New Roman"/>
          <w:sz w:val="24"/>
          <w:szCs w:val="24"/>
        </w:rPr>
        <w:t>горизонты</w:t>
      </w:r>
      <w:r w:rsidR="00212141" w:rsidRPr="000A2B7D">
        <w:rPr>
          <w:rFonts w:ascii="Times New Roman" w:hAnsi="Times New Roman"/>
          <w:sz w:val="24"/>
          <w:szCs w:val="24"/>
        </w:rPr>
        <w:t xml:space="preserve">, </w:t>
      </w:r>
      <w:r w:rsidR="00212141" w:rsidRPr="000A2B7D">
        <w:rPr>
          <w:rFonts w:ascii="Times New Roman" w:hAnsi="Times New Roman"/>
          <w:sz w:val="24"/>
          <w:szCs w:val="24"/>
        </w:rPr>
        <w:t>ключи и т</w:t>
      </w:r>
      <w:r w:rsidRPr="000A2B7D">
        <w:rPr>
          <w:rFonts w:ascii="Times New Roman" w:hAnsi="Times New Roman"/>
          <w:sz w:val="24"/>
          <w:szCs w:val="24"/>
        </w:rPr>
        <w:t>.</w:t>
      </w:r>
      <w:r w:rsidR="00212141" w:rsidRPr="000A2B7D">
        <w:rPr>
          <w:rFonts w:ascii="Times New Roman" w:hAnsi="Times New Roman"/>
          <w:sz w:val="24"/>
          <w:szCs w:val="24"/>
        </w:rPr>
        <w:t>д</w:t>
      </w:r>
      <w:r w:rsidR="00212141" w:rsidRPr="000A2B7D">
        <w:rPr>
          <w:rFonts w:ascii="Times New Roman" w:hAnsi="Times New Roman"/>
          <w:sz w:val="24"/>
          <w:szCs w:val="24"/>
        </w:rPr>
        <w:t xml:space="preserve">., </w:t>
      </w:r>
      <w:r w:rsidR="00212141" w:rsidRPr="000A2B7D">
        <w:rPr>
          <w:rFonts w:ascii="Times New Roman" w:hAnsi="Times New Roman"/>
          <w:sz w:val="24"/>
          <w:szCs w:val="24"/>
        </w:rPr>
        <w:t xml:space="preserve">углубляясь до ядерных и внутриядерных </w:t>
      </w:r>
      <w:r w:rsidR="00212141" w:rsidRPr="000A2B7D">
        <w:rPr>
          <w:rFonts w:ascii="Times New Roman" w:hAnsi="Times New Roman"/>
          <w:sz w:val="24"/>
          <w:szCs w:val="24"/>
        </w:rPr>
        <w:t>действий</w:t>
      </w:r>
      <w:r w:rsidR="000A2B7D" w:rsidRPr="000A2B7D">
        <w:rPr>
          <w:rFonts w:ascii="Times New Roman" w:hAnsi="Times New Roman"/>
          <w:sz w:val="24"/>
          <w:szCs w:val="24"/>
        </w:rPr>
        <w:t xml:space="preserve"> </w:t>
      </w:r>
      <w:r w:rsidR="000A2B7D" w:rsidRPr="000A2B7D">
        <w:rPr>
          <w:rFonts w:ascii="Times New Roman" w:hAnsi="Times New Roman"/>
          <w:sz w:val="24"/>
          <w:szCs w:val="24"/>
        </w:rPr>
        <w:t>–</w:t>
      </w:r>
      <w:r w:rsidR="000A2B7D" w:rsidRPr="000A2B7D">
        <w:rPr>
          <w:rFonts w:ascii="Times New Roman" w:hAnsi="Times New Roman"/>
          <w:sz w:val="24"/>
          <w:szCs w:val="24"/>
        </w:rPr>
        <w:t xml:space="preserve"> </w:t>
      </w:r>
      <w:r w:rsidR="000A2B7D" w:rsidRPr="00212141">
        <w:rPr>
          <w:rFonts w:ascii="Times New Roman" w:hAnsi="Times New Roman"/>
          <w:b/>
          <w:bCs/>
          <w:sz w:val="24"/>
          <w:szCs w:val="24"/>
        </w:rPr>
        <w:t>активируйте всетелесность в расшифровке прасинтезных записей</w:t>
      </w:r>
      <w:r w:rsidR="000A2B7D" w:rsidRPr="000A2B7D">
        <w:rPr>
          <w:rFonts w:ascii="Times New Roman" w:hAnsi="Times New Roman"/>
          <w:sz w:val="24"/>
          <w:szCs w:val="24"/>
        </w:rPr>
        <w:t>, стяженных по ва</w:t>
      </w:r>
      <w:r w:rsidR="000A2B7D" w:rsidRPr="000A2B7D">
        <w:rPr>
          <w:rFonts w:ascii="Times New Roman" w:hAnsi="Times New Roman"/>
          <w:sz w:val="24"/>
          <w:szCs w:val="24"/>
        </w:rPr>
        <w:t>шей теме</w:t>
      </w:r>
      <w:r w:rsidR="00212141" w:rsidRPr="000A2B7D">
        <w:rPr>
          <w:rFonts w:ascii="Times New Roman" w:hAnsi="Times New Roman"/>
          <w:sz w:val="24"/>
          <w:szCs w:val="24"/>
        </w:rPr>
        <w:t>.</w:t>
      </w:r>
      <w:r w:rsidR="00212141" w:rsidRPr="000A2B7D">
        <w:rPr>
          <w:rFonts w:ascii="Times New Roman" w:hAnsi="Times New Roman"/>
          <w:sz w:val="24"/>
          <w:szCs w:val="24"/>
        </w:rPr>
        <w:t xml:space="preserve"> </w:t>
      </w:r>
      <w:r w:rsidR="000A2B7D" w:rsidRPr="000A2B7D">
        <w:rPr>
          <w:rFonts w:ascii="Times New Roman" w:hAnsi="Times New Roman"/>
          <w:sz w:val="24"/>
          <w:szCs w:val="24"/>
        </w:rPr>
        <w:t>И</w:t>
      </w:r>
      <w:r w:rsidR="00212141" w:rsidRPr="000A2B7D">
        <w:rPr>
          <w:rFonts w:ascii="Times New Roman" w:hAnsi="Times New Roman"/>
          <w:sz w:val="24"/>
          <w:szCs w:val="24"/>
        </w:rPr>
        <w:t>спользуйте весь арсенал методов работы Синтезом ИВО</w:t>
      </w:r>
      <w:r w:rsidR="00212141" w:rsidRPr="000A2B7D">
        <w:rPr>
          <w:rFonts w:ascii="Times New Roman" w:hAnsi="Times New Roman"/>
          <w:sz w:val="24"/>
          <w:szCs w:val="24"/>
        </w:rPr>
        <w:t xml:space="preserve">, </w:t>
      </w:r>
      <w:r w:rsidR="00212141" w:rsidRPr="000A2B7D">
        <w:rPr>
          <w:rFonts w:ascii="Times New Roman" w:hAnsi="Times New Roman"/>
          <w:sz w:val="24"/>
          <w:szCs w:val="24"/>
        </w:rPr>
        <w:t>который вам доступен</w:t>
      </w:r>
      <w:r w:rsidR="000A2B7D" w:rsidRPr="000A2B7D">
        <w:rPr>
          <w:rFonts w:ascii="Times New Roman" w:hAnsi="Times New Roman"/>
          <w:sz w:val="24"/>
          <w:szCs w:val="24"/>
        </w:rPr>
        <w:t>!</w:t>
      </w:r>
    </w:p>
    <w:p w14:paraId="2DE55E17" w14:textId="64902B30" w:rsidR="00C2613D" w:rsidRPr="000A2B7D" w:rsidRDefault="000A2B7D" w:rsidP="000A2B7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A2B7D">
        <w:rPr>
          <w:rFonts w:ascii="Times New Roman" w:hAnsi="Times New Roman"/>
          <w:sz w:val="24"/>
          <w:szCs w:val="24"/>
          <w:u w:val="single"/>
        </w:rPr>
        <w:t>Четвертый шаг:</w:t>
      </w:r>
      <w:r>
        <w:rPr>
          <w:rFonts w:ascii="Times New Roman" w:hAnsi="Times New Roman"/>
          <w:sz w:val="24"/>
          <w:szCs w:val="24"/>
        </w:rPr>
        <w:t xml:space="preserve"> п</w:t>
      </w:r>
      <w:r w:rsidR="00212141">
        <w:rPr>
          <w:rFonts w:ascii="Times New Roman" w:hAnsi="Times New Roman"/>
          <w:sz w:val="24"/>
          <w:szCs w:val="24"/>
        </w:rPr>
        <w:t xml:space="preserve">о итогам </w:t>
      </w:r>
      <w:r>
        <w:rPr>
          <w:rFonts w:ascii="Times New Roman" w:hAnsi="Times New Roman"/>
          <w:sz w:val="24"/>
          <w:szCs w:val="24"/>
        </w:rPr>
        <w:t>погружения</w:t>
      </w:r>
      <w:r w:rsidR="00212141">
        <w:rPr>
          <w:rFonts w:ascii="Times New Roman" w:hAnsi="Times New Roman"/>
          <w:sz w:val="24"/>
          <w:szCs w:val="24"/>
        </w:rPr>
        <w:t xml:space="preserve"> </w:t>
      </w:r>
      <w:r w:rsidR="00BC7E7A">
        <w:rPr>
          <w:rFonts w:ascii="Times New Roman" w:hAnsi="Times New Roman"/>
          <w:sz w:val="24"/>
          <w:szCs w:val="24"/>
        </w:rPr>
        <w:t xml:space="preserve">в Прасинтезность </w:t>
      </w:r>
      <w:r w:rsidR="00212141">
        <w:rPr>
          <w:rFonts w:ascii="Times New Roman" w:hAnsi="Times New Roman"/>
          <w:sz w:val="24"/>
          <w:szCs w:val="24"/>
        </w:rPr>
        <w:t>фиксируем заметки</w:t>
      </w:r>
      <w:r w:rsidR="00AF3ECD">
        <w:rPr>
          <w:rFonts w:ascii="Times New Roman" w:hAnsi="Times New Roman"/>
          <w:sz w:val="24"/>
          <w:szCs w:val="24"/>
        </w:rPr>
        <w:t xml:space="preserve"> по тем</w:t>
      </w:r>
      <w:r>
        <w:rPr>
          <w:rFonts w:ascii="Times New Roman" w:hAnsi="Times New Roman"/>
          <w:sz w:val="24"/>
          <w:szCs w:val="24"/>
        </w:rPr>
        <w:t xml:space="preserve"> метод</w:t>
      </w:r>
      <w:r w:rsidR="00AF3ECD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и практик</w:t>
      </w:r>
      <w:r w:rsidR="00AF3ECD">
        <w:rPr>
          <w:rFonts w:ascii="Times New Roman" w:hAnsi="Times New Roman"/>
          <w:sz w:val="24"/>
          <w:szCs w:val="24"/>
        </w:rPr>
        <w:t xml:space="preserve">ам, </w:t>
      </w:r>
      <w:r w:rsidR="009624E9">
        <w:rPr>
          <w:rFonts w:ascii="Times New Roman" w:hAnsi="Times New Roman"/>
          <w:sz w:val="24"/>
          <w:szCs w:val="24"/>
        </w:rPr>
        <w:t xml:space="preserve">с помощью </w:t>
      </w:r>
      <w:r w:rsidR="00AF3ECD">
        <w:rPr>
          <w:rFonts w:ascii="Times New Roman" w:hAnsi="Times New Roman"/>
          <w:sz w:val="24"/>
          <w:szCs w:val="24"/>
        </w:rPr>
        <w:t>которы</w:t>
      </w:r>
      <w:r w:rsidR="009624E9">
        <w:rPr>
          <w:rFonts w:ascii="Times New Roman" w:hAnsi="Times New Roman"/>
          <w:sz w:val="24"/>
          <w:szCs w:val="24"/>
        </w:rPr>
        <w:t>х удалось</w:t>
      </w:r>
      <w:r>
        <w:rPr>
          <w:rFonts w:ascii="Times New Roman" w:hAnsi="Times New Roman"/>
          <w:sz w:val="24"/>
          <w:szCs w:val="24"/>
        </w:rPr>
        <w:t xml:space="preserve"> е</w:t>
      </w:r>
      <w:r w:rsidR="00AF3ECD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 сконцентрировать</w:t>
      </w:r>
      <w:r w:rsidR="009624E9">
        <w:rPr>
          <w:rFonts w:ascii="Times New Roman" w:hAnsi="Times New Roman"/>
          <w:sz w:val="24"/>
          <w:szCs w:val="24"/>
        </w:rPr>
        <w:t>;</w:t>
      </w:r>
      <w:r w:rsidR="00AF3ECD">
        <w:rPr>
          <w:rFonts w:ascii="Times New Roman" w:hAnsi="Times New Roman"/>
          <w:sz w:val="24"/>
          <w:szCs w:val="24"/>
        </w:rPr>
        <w:t xml:space="preserve"> </w:t>
      </w:r>
      <w:r w:rsidR="00BC7E7A">
        <w:rPr>
          <w:rFonts w:ascii="Times New Roman" w:hAnsi="Times New Roman"/>
          <w:sz w:val="24"/>
          <w:szCs w:val="24"/>
        </w:rPr>
        <w:t>каки</w:t>
      </w:r>
      <w:r w:rsidR="00AF3ECD">
        <w:rPr>
          <w:rFonts w:ascii="Times New Roman" w:hAnsi="Times New Roman"/>
          <w:sz w:val="24"/>
          <w:szCs w:val="24"/>
        </w:rPr>
        <w:t>е</w:t>
      </w:r>
      <w:r w:rsidR="00BC7E7A">
        <w:rPr>
          <w:rFonts w:ascii="Times New Roman" w:hAnsi="Times New Roman"/>
          <w:sz w:val="24"/>
          <w:szCs w:val="24"/>
        </w:rPr>
        <w:t xml:space="preserve"> ракурсы телесности Аватара активирова</w:t>
      </w:r>
      <w:r w:rsidR="009624E9">
        <w:rPr>
          <w:rFonts w:ascii="Times New Roman" w:hAnsi="Times New Roman"/>
          <w:sz w:val="24"/>
          <w:szCs w:val="24"/>
        </w:rPr>
        <w:t>лись;</w:t>
      </w:r>
      <w:r w:rsidR="00AF3ECD">
        <w:rPr>
          <w:rFonts w:ascii="Times New Roman" w:hAnsi="Times New Roman"/>
          <w:sz w:val="24"/>
          <w:szCs w:val="24"/>
        </w:rPr>
        <w:t xml:space="preserve"> какие аспекты действия Парадигмального Синтеза </w:t>
      </w:r>
      <w:r w:rsidR="009624E9">
        <w:rPr>
          <w:rFonts w:ascii="Times New Roman" w:hAnsi="Times New Roman"/>
          <w:sz w:val="24"/>
          <w:szCs w:val="24"/>
        </w:rPr>
        <w:t xml:space="preserve">были </w:t>
      </w:r>
      <w:r w:rsidR="00AF3ECD">
        <w:rPr>
          <w:rFonts w:ascii="Times New Roman" w:hAnsi="Times New Roman"/>
          <w:sz w:val="24"/>
          <w:szCs w:val="24"/>
        </w:rPr>
        <w:t>выяв</w:t>
      </w:r>
      <w:r w:rsidR="009624E9">
        <w:rPr>
          <w:rFonts w:ascii="Times New Roman" w:hAnsi="Times New Roman"/>
          <w:sz w:val="24"/>
          <w:szCs w:val="24"/>
        </w:rPr>
        <w:t>лены</w:t>
      </w:r>
      <w:r w:rsidR="00AF3ECD">
        <w:rPr>
          <w:rFonts w:ascii="Times New Roman" w:hAnsi="Times New Roman"/>
          <w:sz w:val="24"/>
          <w:szCs w:val="24"/>
        </w:rPr>
        <w:t xml:space="preserve"> и т.д.</w:t>
      </w:r>
      <w:r w:rsidR="00794D60">
        <w:rPr>
          <w:rFonts w:ascii="Times New Roman" w:hAnsi="Times New Roman"/>
          <w:sz w:val="24"/>
          <w:szCs w:val="24"/>
        </w:rPr>
        <w:t xml:space="preserve"> Для</w:t>
      </w:r>
      <w:r w:rsidR="001766AF">
        <w:rPr>
          <w:rFonts w:ascii="Times New Roman" w:hAnsi="Times New Roman"/>
          <w:sz w:val="24"/>
          <w:szCs w:val="24"/>
        </w:rPr>
        <w:t xml:space="preserve"> разработки парадигмальности</w:t>
      </w:r>
      <w:r w:rsidR="00CD77BB">
        <w:rPr>
          <w:rFonts w:ascii="Times New Roman" w:hAnsi="Times New Roman"/>
          <w:sz w:val="24"/>
          <w:szCs w:val="24"/>
        </w:rPr>
        <w:t xml:space="preserve"> важно помнить, что Парадигма – это действие Воли, организующей нас новой материей из Прасинтезности. </w:t>
      </w:r>
      <w:r w:rsidR="001766AF">
        <w:rPr>
          <w:rFonts w:ascii="Times New Roman" w:hAnsi="Times New Roman"/>
          <w:sz w:val="24"/>
          <w:szCs w:val="24"/>
        </w:rPr>
        <w:t xml:space="preserve"> </w:t>
      </w:r>
      <w:r w:rsidR="00CD77BB">
        <w:rPr>
          <w:rFonts w:ascii="Times New Roman" w:hAnsi="Times New Roman"/>
          <w:sz w:val="24"/>
          <w:szCs w:val="24"/>
        </w:rPr>
        <w:t>Это не перестройка накоплений, а кардинально новое явление каждого из нас!</w:t>
      </w:r>
    </w:p>
    <w:p w14:paraId="53575353" w14:textId="765ECBFC" w:rsidR="00C2613D" w:rsidRDefault="002121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аправляем тексты Аватарам Организации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которыми вместе служите – в конце августа проанализируем их и опубликуем сводное </w:t>
      </w:r>
      <w:r w:rsidR="00BC7E7A">
        <w:rPr>
          <w:rFonts w:ascii="Times New Roman" w:hAnsi="Times New Roman"/>
          <w:sz w:val="24"/>
          <w:szCs w:val="24"/>
        </w:rPr>
        <w:t>описание</w:t>
      </w:r>
      <w:r>
        <w:rPr>
          <w:rFonts w:ascii="Times New Roman" w:hAnsi="Times New Roman"/>
          <w:sz w:val="24"/>
          <w:szCs w:val="24"/>
        </w:rPr>
        <w:t xml:space="preserve"> данного Синтеза командой Подразделения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8246F1E" w14:textId="05190393" w:rsidR="00C2613D" w:rsidRDefault="002121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Погружаясь в Парадигмальный Синтез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нужно помнить его </w:t>
      </w:r>
      <w:r>
        <w:rPr>
          <w:rFonts w:ascii="Times New Roman" w:hAnsi="Times New Roman"/>
          <w:sz w:val="24"/>
          <w:szCs w:val="24"/>
        </w:rPr>
        <w:t>важную особенность – вы включаетесь в активацию Прасинтезности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которая не терпит поверхностной работы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Войдите в Образ Жизни Парадигмальным Синтезом</w:t>
      </w:r>
      <w:r>
        <w:rPr>
          <w:rFonts w:ascii="Times New Roman" w:hAnsi="Times New Roman"/>
          <w:sz w:val="24"/>
          <w:szCs w:val="24"/>
        </w:rPr>
        <w:t xml:space="preserve">, </w:t>
      </w:r>
      <w:r w:rsidR="009624E9">
        <w:rPr>
          <w:rFonts w:ascii="Times New Roman" w:hAnsi="Times New Roman"/>
          <w:sz w:val="24"/>
          <w:szCs w:val="24"/>
        </w:rPr>
        <w:t>возжигайте</w:t>
      </w:r>
      <w:r>
        <w:rPr>
          <w:rFonts w:ascii="Times New Roman" w:hAnsi="Times New Roman"/>
          <w:sz w:val="24"/>
          <w:szCs w:val="24"/>
        </w:rPr>
        <w:t xml:space="preserve"> его на любых Советах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командных и индивидуальных практиках и тренингах</w:t>
      </w:r>
      <w:r w:rsidR="00794D60">
        <w:rPr>
          <w:rFonts w:ascii="Times New Roman" w:hAnsi="Times New Roman"/>
          <w:sz w:val="24"/>
          <w:szCs w:val="24"/>
        </w:rPr>
        <w:t>! Этим мы созидаем среду Парадигмального Синтеза в Подразделении, важную, в том числе, для проведения Съезда ИВДИВО</w:t>
      </w:r>
      <w:r>
        <w:rPr>
          <w:rFonts w:ascii="Times New Roman" w:hAnsi="Times New Roman"/>
          <w:sz w:val="24"/>
          <w:szCs w:val="24"/>
        </w:rPr>
        <w:t xml:space="preserve"> в новых условиях</w:t>
      </w:r>
      <w:r w:rsidR="00794D60">
        <w:rPr>
          <w:rFonts w:ascii="Times New Roman" w:hAnsi="Times New Roman"/>
          <w:sz w:val="24"/>
          <w:szCs w:val="24"/>
        </w:rPr>
        <w:t>!</w:t>
      </w:r>
    </w:p>
    <w:p w14:paraId="08C7B52F" w14:textId="76A6430D" w:rsidR="00C2613D" w:rsidRDefault="002121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помощь к развитию</w:t>
      </w:r>
      <w:r>
        <w:rPr>
          <w:rFonts w:ascii="Times New Roman" w:hAnsi="Times New Roman"/>
          <w:sz w:val="24"/>
          <w:szCs w:val="24"/>
        </w:rPr>
        <w:t xml:space="preserve"> компетентности Парадигмальным Синтезом можно и нужно изучать тома Парадигмы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осваивать </w:t>
      </w:r>
      <w:r>
        <w:rPr>
          <w:rFonts w:ascii="Times New Roman" w:hAnsi="Times New Roman"/>
          <w:sz w:val="24"/>
          <w:szCs w:val="24"/>
        </w:rPr>
        <w:t>8-</w:t>
      </w:r>
      <w:r>
        <w:rPr>
          <w:rFonts w:ascii="Times New Roman" w:hAnsi="Times New Roman"/>
          <w:sz w:val="24"/>
          <w:szCs w:val="24"/>
        </w:rPr>
        <w:t>ричный</w:t>
      </w:r>
      <w:r w:rsidR="00BC7E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парадигмальный подход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приведенный далее</w:t>
      </w:r>
      <w:r>
        <w:rPr>
          <w:rFonts w:ascii="Times New Roman" w:hAnsi="Times New Roman"/>
          <w:sz w:val="24"/>
          <w:szCs w:val="24"/>
        </w:rPr>
        <w:t>.</w:t>
      </w:r>
      <w:r w:rsidR="00CD77BB">
        <w:rPr>
          <w:rFonts w:ascii="Times New Roman" w:hAnsi="Times New Roman"/>
          <w:sz w:val="24"/>
          <w:szCs w:val="24"/>
        </w:rPr>
        <w:t xml:space="preserve"> Он поможет перевести внутреннюю накопленность Синтеза в особый, парадигмальный </w:t>
      </w:r>
      <w:r w:rsidR="00CD77BB">
        <w:rPr>
          <w:rFonts w:ascii="Times New Roman" w:hAnsi="Times New Roman"/>
          <w:sz w:val="24"/>
          <w:szCs w:val="24"/>
        </w:rPr>
        <w:lastRenderedPageBreak/>
        <w:t>стиль действий в ИВДИВО. Памятуя, что сам Человек есмь ИВДИВО, то результатом его применения всегда будет Тело. Парадигмальный Синтеза в этом процессе играет ключевую роль!</w:t>
      </w:r>
    </w:p>
    <w:p w14:paraId="707E7309" w14:textId="74A0BD3A" w:rsidR="00C2613D" w:rsidRDefault="002121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успехов каждому в это</w:t>
      </w:r>
      <w:r w:rsidR="00BC7E7A">
        <w:rPr>
          <w:rFonts w:ascii="Times New Roman" w:hAnsi="Times New Roman"/>
          <w:sz w:val="24"/>
          <w:szCs w:val="24"/>
        </w:rPr>
        <w:t>й активации</w:t>
      </w:r>
      <w:r>
        <w:rPr>
          <w:rFonts w:ascii="Times New Roman" w:hAnsi="Times New Roman"/>
          <w:sz w:val="24"/>
          <w:szCs w:val="24"/>
        </w:rPr>
        <w:t>!</w:t>
      </w:r>
    </w:p>
    <w:p w14:paraId="69CB4EE2" w14:textId="5BC77F78" w:rsidR="00BC7E7A" w:rsidRPr="00CD77BB" w:rsidRDefault="00212141" w:rsidP="00CD77BB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Совет Синтеза ИВО </w:t>
      </w:r>
      <w:r>
        <w:rPr>
          <w:rFonts w:ascii="Times New Roman" w:hAnsi="Times New Roman"/>
          <w:i/>
          <w:iCs/>
          <w:sz w:val="24"/>
          <w:szCs w:val="24"/>
        </w:rPr>
        <w:t xml:space="preserve">192 </w:t>
      </w:r>
      <w:r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>Цельности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Москва </w:t>
      </w:r>
    </w:p>
    <w:p w14:paraId="72BD6F5C" w14:textId="77777777" w:rsidR="00C2613D" w:rsidRDefault="00C2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61714" w14:textId="77777777" w:rsidR="00C2613D" w:rsidRDefault="002121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Парадигмальность</w:t>
      </w:r>
    </w:p>
    <w:p w14:paraId="2F904171" w14:textId="77777777" w:rsidR="00C2613D" w:rsidRDefault="00C2613D">
      <w:pPr>
        <w:spacing w:after="0" w:line="240" w:lineRule="auto"/>
        <w:ind w:firstLine="567"/>
        <w:jc w:val="center"/>
        <w:rPr>
          <w:sz w:val="24"/>
          <w:szCs w:val="24"/>
        </w:rPr>
      </w:pPr>
    </w:p>
    <w:p w14:paraId="4C2B6A76" w14:textId="77777777" w:rsidR="00C2613D" w:rsidRDefault="0021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Парадигмальность предполагает синтез фундаментальностей прасинтезностей как в целом в явлении ивдивно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мг материи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 и в деталях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с перспективами развития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8A0059D" w14:textId="77777777" w:rsidR="00C2613D" w:rsidRDefault="00C2613D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6E041C38" w14:textId="77777777" w:rsidR="00C2613D" w:rsidRDefault="0021214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Описание явления чего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то в принцип</w:t>
      </w:r>
      <w:r>
        <w:rPr>
          <w:rFonts w:ascii="Times New Roman" w:hAnsi="Times New Roman"/>
          <w:sz w:val="24"/>
          <w:szCs w:val="24"/>
        </w:rPr>
        <w:t xml:space="preserve">е глубиной ядерной </w:t>
      </w:r>
      <w:r>
        <w:rPr>
          <w:rFonts w:ascii="Times New Roman" w:hAnsi="Times New Roman"/>
          <w:sz w:val="24"/>
          <w:szCs w:val="24"/>
        </w:rPr>
        <w:t>субъядерности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EBB756C" w14:textId="77777777" w:rsidR="00C2613D" w:rsidRDefault="0021214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Например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человек есмь ИВДИВО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ИВО эманирует свой синтез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огонь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вовне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ИВДИВО Отца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Синтезом огня Отца и материи Матери рождается первичное ядро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синтеза 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Человек далее жизнью Отца реализует собою материю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Есть одна из глу</w:t>
      </w:r>
      <w:r>
        <w:rPr>
          <w:rFonts w:ascii="Times New Roman" w:hAnsi="Times New Roman"/>
          <w:sz w:val="24"/>
          <w:szCs w:val="24"/>
        </w:rPr>
        <w:t>бин реализации жизни ИВО — по Его Образу и подобию</w:t>
      </w:r>
      <w:r>
        <w:rPr>
          <w:rFonts w:ascii="Times New Roman" w:hAnsi="Times New Roman"/>
          <w:sz w:val="24"/>
          <w:szCs w:val="24"/>
        </w:rPr>
        <w:t xml:space="preserve">..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вид существ организуемой материей в ИВДИВО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способный напрямую продолжить Жизнь ИВО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соответствием Ему Образом и Подобием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есть человек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8948B6C" w14:textId="77777777" w:rsidR="00C2613D" w:rsidRDefault="0021214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Особенное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Описание особенного предполагает </w:t>
      </w:r>
      <w:r>
        <w:rPr>
          <w:rFonts w:ascii="Times New Roman" w:hAnsi="Times New Roman"/>
          <w:sz w:val="24"/>
          <w:szCs w:val="24"/>
        </w:rPr>
        <w:t>описание синтеза фундаментальностей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свойственных непосредственно описываемому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Контекстно или прямо необходимо отсечь те явления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не соответствуют описываемому явлению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ИВДИВО Отцом синтезируются не только человеческие виды жизни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 xml:space="preserve"> нижестоящие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царственные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организуются с участием Матери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 не являют собою Образ Отца Подобием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 Человек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отличается от других существ реализацией материи строго по Образу и Подобию Отцу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причем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отменяя свободу воли человека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человеке дол</w:t>
      </w:r>
      <w:r>
        <w:rPr>
          <w:rFonts w:ascii="Times New Roman" w:hAnsi="Times New Roman"/>
          <w:sz w:val="24"/>
          <w:szCs w:val="24"/>
        </w:rPr>
        <w:t>жны совместиться Планы Отца и организации материи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Особенности материи человека отражают специфики определяемой Отцом материи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5B58A40" w14:textId="77777777" w:rsidR="00C2613D" w:rsidRDefault="0021214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Частное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Здесь необходимо определить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чего строится описываемый объект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 организован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ему свойственно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Напр</w:t>
      </w:r>
      <w:r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 в материи строится частями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системами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аппаратами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частностями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Это база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Организация материи человека предполагает телесность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миры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эволюции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виды организации материи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856ED3" w14:textId="77777777" w:rsidR="00C2613D" w:rsidRDefault="0021214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Единичное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Здесь необходимо показать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отдельные объекты описания имеют </w:t>
      </w:r>
      <w:r>
        <w:rPr>
          <w:rFonts w:ascii="Times New Roman" w:hAnsi="Times New Roman"/>
          <w:sz w:val="24"/>
          <w:szCs w:val="24"/>
        </w:rPr>
        <w:t>разнообразие сочетаний фундаментальностей и характеристик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зависимости от этапа и условий развития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Человек имеет разное количество и качество частей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аппаратов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частностей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зависимости от набора фундаментальностей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 образа жизни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свободы вол</w:t>
      </w:r>
      <w:r>
        <w:rPr>
          <w:rFonts w:ascii="Times New Roman" w:hAnsi="Times New Roman"/>
          <w:sz w:val="24"/>
          <w:szCs w:val="24"/>
        </w:rPr>
        <w:t>и и внешних факторов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которых живет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9F9699F" w14:textId="77777777" w:rsidR="00C2613D" w:rsidRDefault="0021214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Всеобъемлющее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Продолжая развиваться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состоявшись единично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сложив достаточную для существования в окружающих условиях организацию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описываемый объект взаимодействует с окружающими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конкретных окружающих условиях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организует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 данном примере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объединенный условиями бытия и жизни с другими людьми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есть </w:t>
      </w:r>
      <w:r>
        <w:rPr>
          <w:rFonts w:ascii="Times New Roman" w:hAnsi="Times New Roman"/>
          <w:i/>
          <w:iCs/>
          <w:sz w:val="24"/>
          <w:szCs w:val="24"/>
        </w:rPr>
        <w:t>всеобщая</w:t>
      </w:r>
      <w:r>
        <w:rPr>
          <w:rFonts w:ascii="Times New Roman" w:hAnsi="Times New Roman"/>
          <w:sz w:val="24"/>
          <w:szCs w:val="24"/>
        </w:rPr>
        <w:t xml:space="preserve"> среда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объединяющая человечество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есть продукт человечества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одновременно база для следующего этапа развития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данном примере — коллективный ИВДИВО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организующийся материально деятельностью людей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цивилизованностью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нациями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социумом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обществом и тд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Человек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 рассматриваемый по теме объект</w:t>
      </w:r>
      <w:r>
        <w:rPr>
          <w:rFonts w:ascii="Times New Roman" w:hAnsi="Times New Roman"/>
          <w:sz w:val="24"/>
          <w:szCs w:val="24"/>
        </w:rPr>
        <w:t xml:space="preserve">),  </w:t>
      </w:r>
      <w:r>
        <w:rPr>
          <w:rFonts w:ascii="Times New Roman" w:hAnsi="Times New Roman"/>
          <w:sz w:val="24"/>
          <w:szCs w:val="24"/>
        </w:rPr>
        <w:t>встраиваясь во внешние отношения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преображается и преображает со</w:t>
      </w:r>
      <w:r>
        <w:rPr>
          <w:rFonts w:ascii="Times New Roman" w:hAnsi="Times New Roman"/>
          <w:sz w:val="24"/>
          <w:szCs w:val="24"/>
        </w:rPr>
        <w:t>бою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Возникает обоюдность роста и развития человека и среды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различной среде человек продолжает развиваться по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разному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Всеобъемлющее человека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 примере с человеком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— многообразие перспектив реализаций и пределов этого в зависимости от окружения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5055D1DA" w14:textId="77777777" w:rsidR="00C2613D" w:rsidRDefault="0021214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Иер</w:t>
      </w:r>
      <w:r>
        <w:rPr>
          <w:rFonts w:ascii="Times New Roman" w:hAnsi="Times New Roman"/>
          <w:b/>
          <w:bCs/>
          <w:sz w:val="24"/>
          <w:szCs w:val="24"/>
        </w:rPr>
        <w:t>архичное</w:t>
      </w:r>
      <w:r>
        <w:rPr>
          <w:rFonts w:ascii="Times New Roman" w:hAnsi="Times New Roman"/>
          <w:b/>
          <w:bCs/>
          <w:sz w:val="24"/>
          <w:szCs w:val="24"/>
        </w:rPr>
        <w:t xml:space="preserve">// </w:t>
      </w:r>
      <w:r>
        <w:rPr>
          <w:rFonts w:ascii="Times New Roman" w:hAnsi="Times New Roman"/>
          <w:b/>
          <w:bCs/>
          <w:sz w:val="24"/>
          <w:szCs w:val="24"/>
        </w:rPr>
        <w:t>несоизмеримое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образует во всеобъемлющем объект описания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человек есмь выразитель и управитель человеческой цивилизации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имеет иерархизацию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восприятие которой может отсутствовать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точки зрения источника синтеза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иерархизация есть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для не имеющих ее возникает понятие несоизмеримого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данном примере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всеобщая человеческая деятельность иерархизирует организуемую материю как социум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общество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экономика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цивилизация и тд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всеобщая человеческ</w:t>
      </w:r>
      <w:r>
        <w:rPr>
          <w:rFonts w:ascii="Times New Roman" w:hAnsi="Times New Roman"/>
          <w:sz w:val="24"/>
          <w:szCs w:val="24"/>
        </w:rPr>
        <w:t>ая деятельность развивает виды материй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виды организации материи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миры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Каждая из иерархизированных позиций определяет специфику жизни и бытия и каждого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всех в целом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Человек развивается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иерархически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системно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последовательно осваивая этапы общечелове</w:t>
      </w:r>
      <w:r>
        <w:rPr>
          <w:rFonts w:ascii="Times New Roman" w:hAnsi="Times New Roman"/>
          <w:sz w:val="24"/>
          <w:szCs w:val="24"/>
        </w:rPr>
        <w:t>ческих действий и слоев сред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76070EA" w14:textId="77777777" w:rsidR="00C2613D" w:rsidRDefault="0021214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Синтезное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Развитие всего сущего определяется Планами Синтеза ИВО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эволюциями и тд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Все совершенствуется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 рождение принципиально чего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 нового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определяется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одной стороны Отцом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что должно быть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другой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реализация материи синтеза определяетися и возможностями тех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кто участвует с Отцом в процессе синтезирования материи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Синтезное — то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синтезируется как будущая материя или условия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необходимо синтезировать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чтобы шло постоянное</w:t>
      </w:r>
      <w:r>
        <w:rPr>
          <w:rFonts w:ascii="Times New Roman" w:hAnsi="Times New Roman"/>
          <w:sz w:val="24"/>
          <w:szCs w:val="24"/>
        </w:rPr>
        <w:t xml:space="preserve"> развитие Отцом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Тот объем и качество синтеза материи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который необходимо планировать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распознавать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достигать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9D876E2" w14:textId="77777777" w:rsidR="00C2613D" w:rsidRDefault="0021214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Синтезное определяет будущее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стратегии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перспективы описываемого объекта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субъекта Напр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вершиной организации человечества ракурсом материи ес</w:t>
      </w:r>
      <w:r>
        <w:rPr>
          <w:rFonts w:ascii="Times New Roman" w:hAnsi="Times New Roman"/>
          <w:sz w:val="24"/>
          <w:szCs w:val="24"/>
        </w:rPr>
        <w:t>ть МГ Империя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Синтезное — набор тех параметров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необходимы для реализации МГ Империи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 внутреннем мире человека — синтез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ричности ИВО с Планом Синтеза ИВО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Планами ИВО по внешней реализации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Синтезное для конкретного человека — тот синтез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оторый необходимо стяжать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развернуть в применении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тот синтез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которым наделяет Отец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0558695" w14:textId="77777777" w:rsidR="00C2613D" w:rsidRDefault="0021214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Цельное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Цельность описываемого объекта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субъекта предполагает учет и нынешнего состояния описываемого объекта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субъекта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его перспективы во взаимосвязи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>цельности с внешними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иерархическимми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ивдиными условиями и стратегиями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Цельность «картины» со множеством проявляемых и проявленных ее факторов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фундаментальностей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начал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 и 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человек в ИВДИВО граждан</w:t>
      </w:r>
      <w:r>
        <w:rPr>
          <w:rFonts w:ascii="Times New Roman" w:hAnsi="Times New Roman"/>
          <w:sz w:val="24"/>
          <w:szCs w:val="24"/>
        </w:rPr>
        <w:t xml:space="preserve">ином МГ империи </w:t>
      </w:r>
      <w:r>
        <w:rPr>
          <w:rFonts w:ascii="Times New Roman" w:hAnsi="Times New Roman"/>
          <w:sz w:val="24"/>
          <w:szCs w:val="24"/>
        </w:rPr>
        <w:t>8-</w:t>
      </w:r>
      <w:r>
        <w:rPr>
          <w:rFonts w:ascii="Times New Roman" w:hAnsi="Times New Roman"/>
          <w:sz w:val="24"/>
          <w:szCs w:val="24"/>
        </w:rPr>
        <w:t>ричным явлением ИВО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Воспринимая цельное человека так в полноте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вариативности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перспективно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все это — цельно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C18CABD" w14:textId="77777777" w:rsidR="00C2613D" w:rsidRDefault="00C261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66883" w14:textId="77777777" w:rsidR="00C2613D" w:rsidRDefault="00212141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Аватар Человека ИВО </w:t>
      </w:r>
      <w:r>
        <w:rPr>
          <w:rFonts w:ascii="Times New Roman" w:hAnsi="Times New Roman"/>
          <w:i/>
          <w:iCs/>
          <w:sz w:val="24"/>
          <w:szCs w:val="24"/>
        </w:rPr>
        <w:t>8-</w:t>
      </w:r>
      <w:r>
        <w:rPr>
          <w:rFonts w:ascii="Times New Roman" w:hAnsi="Times New Roman"/>
          <w:i/>
          <w:iCs/>
          <w:sz w:val="24"/>
          <w:szCs w:val="24"/>
        </w:rPr>
        <w:t xml:space="preserve">рицы каждого </w:t>
      </w:r>
      <w:r>
        <w:rPr>
          <w:rFonts w:ascii="Times New Roman" w:hAnsi="Times New Roman"/>
          <w:i/>
          <w:iCs/>
          <w:sz w:val="24"/>
          <w:szCs w:val="24"/>
        </w:rPr>
        <w:t xml:space="preserve">192 </w:t>
      </w:r>
      <w:r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>Цельности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Лариса Барышева</w:t>
      </w:r>
    </w:p>
    <w:p w14:paraId="128437BE" w14:textId="77777777" w:rsidR="00C2613D" w:rsidRDefault="00C2613D">
      <w:pPr>
        <w:jc w:val="both"/>
      </w:pPr>
    </w:p>
    <w:sectPr w:rsidR="00C2613D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CCE54" w14:textId="77777777" w:rsidR="00000000" w:rsidRDefault="00212141">
      <w:pPr>
        <w:spacing w:after="0" w:line="240" w:lineRule="auto"/>
      </w:pPr>
      <w:r>
        <w:separator/>
      </w:r>
    </w:p>
  </w:endnote>
  <w:endnote w:type="continuationSeparator" w:id="0">
    <w:p w14:paraId="4DAC1ECB" w14:textId="77777777" w:rsidR="00000000" w:rsidRDefault="0021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7348D" w14:textId="77777777" w:rsidR="00C2613D" w:rsidRDefault="00C261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B38CE" w14:textId="77777777" w:rsidR="00000000" w:rsidRDefault="00212141">
      <w:pPr>
        <w:spacing w:after="0" w:line="240" w:lineRule="auto"/>
      </w:pPr>
      <w:r>
        <w:separator/>
      </w:r>
    </w:p>
  </w:footnote>
  <w:footnote w:type="continuationSeparator" w:id="0">
    <w:p w14:paraId="40999D31" w14:textId="77777777" w:rsidR="00000000" w:rsidRDefault="0021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AB760" w14:textId="77777777" w:rsidR="00C2613D" w:rsidRDefault="00C261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FFFFFFFF"/>
    <w:styleLink w:val="1"/>
    <w:lvl w:ilvl="0" w:tplc="EDCA21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DC4A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086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5C00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8C6B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621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2F4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7E8D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C2C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000001"/>
    <w:multiLevelType w:val="hybridMultilevel"/>
    <w:tmpl w:val="FFFFFFFF"/>
    <w:numStyleLink w:val="1"/>
  </w:abstractNum>
  <w:num w:numId="1">
    <w:abstractNumId w:val="0"/>
  </w:num>
  <w:num w:numId="2">
    <w:abstractNumId w:val="1"/>
    <w:lvlOverride w:ilvl="0">
      <w:lvl w:ilvl="0" w:tplc="91E20D0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FA748A">
        <w:start w:val="1"/>
        <w:numFmt w:val="bullet"/>
        <w:lvlText w:val="o"/>
        <w:lvlJc w:val="left"/>
        <w:pPr>
          <w:ind w:left="138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068808">
        <w:start w:val="1"/>
        <w:numFmt w:val="bullet"/>
        <w:lvlText w:val="▪"/>
        <w:lvlJc w:val="left"/>
        <w:pPr>
          <w:ind w:left="21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189478">
        <w:start w:val="1"/>
        <w:numFmt w:val="bullet"/>
        <w:lvlText w:val="·"/>
        <w:lvlJc w:val="left"/>
        <w:pPr>
          <w:ind w:left="2820" w:hanging="3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72C478">
        <w:start w:val="1"/>
        <w:numFmt w:val="bullet"/>
        <w:lvlText w:val="o"/>
        <w:lvlJc w:val="left"/>
        <w:pPr>
          <w:ind w:left="354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3C600E">
        <w:start w:val="1"/>
        <w:numFmt w:val="bullet"/>
        <w:lvlText w:val="▪"/>
        <w:lvlJc w:val="left"/>
        <w:pPr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D6E86E">
        <w:start w:val="1"/>
        <w:numFmt w:val="bullet"/>
        <w:lvlText w:val="·"/>
        <w:lvlJc w:val="left"/>
        <w:pPr>
          <w:ind w:left="4980" w:hanging="3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EE6EB2">
        <w:start w:val="1"/>
        <w:numFmt w:val="bullet"/>
        <w:lvlText w:val="o"/>
        <w:lvlJc w:val="left"/>
        <w:pPr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2E9D3E">
        <w:start w:val="1"/>
        <w:numFmt w:val="bullet"/>
        <w:lvlText w:val="▪"/>
        <w:lvlJc w:val="left"/>
        <w:pPr>
          <w:ind w:left="642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3D"/>
    <w:rsid w:val="000A2B7D"/>
    <w:rsid w:val="001766AF"/>
    <w:rsid w:val="00212141"/>
    <w:rsid w:val="003A3C57"/>
    <w:rsid w:val="00794D60"/>
    <w:rsid w:val="009624E9"/>
    <w:rsid w:val="00A771CB"/>
    <w:rsid w:val="00AF3ECD"/>
    <w:rsid w:val="00B944DB"/>
    <w:rsid w:val="00BC7E7A"/>
    <w:rsid w:val="00C2613D"/>
    <w:rsid w:val="00C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43E5"/>
  <w15:docId w15:val="{FC40D5DB-B6A3-4F63-B5AB-70E41D2F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Дарья Рязанцева</cp:lastModifiedBy>
  <cp:revision>3</cp:revision>
  <dcterms:created xsi:type="dcterms:W3CDTF">2020-07-08T14:35:00Z</dcterms:created>
  <dcterms:modified xsi:type="dcterms:W3CDTF">2020-07-08T15:26:00Z</dcterms:modified>
</cp:coreProperties>
</file>